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FB75E6" w:rsidRDefault="000A03C4" w:rsidP="000A03C4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проект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FB75E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0A03C4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</w:t>
      </w:r>
      <w:r w:rsidR="001B53CB">
        <w:rPr>
          <w:rFonts w:ascii="Times New Roman" w:hAnsi="Times New Roman"/>
          <w:sz w:val="24"/>
          <w:szCs w:val="24"/>
        </w:rPr>
        <w:t xml:space="preserve">                       </w:t>
      </w:r>
      <w:r w:rsidR="00FB75E6">
        <w:rPr>
          <w:rFonts w:ascii="Times New Roman" w:hAnsi="Times New Roman"/>
          <w:sz w:val="24"/>
          <w:szCs w:val="24"/>
        </w:rPr>
        <w:t xml:space="preserve"> 201</w:t>
      </w:r>
      <w:r w:rsidR="001B53CB">
        <w:rPr>
          <w:rFonts w:ascii="Times New Roman" w:hAnsi="Times New Roman"/>
          <w:sz w:val="24"/>
          <w:szCs w:val="24"/>
        </w:rPr>
        <w:t>8</w:t>
      </w:r>
      <w:r w:rsidR="00FB75E6">
        <w:rPr>
          <w:rFonts w:ascii="Times New Roman" w:hAnsi="Times New Roman"/>
          <w:sz w:val="24"/>
          <w:szCs w:val="24"/>
        </w:rPr>
        <w:t xml:space="preserve"> года</w:t>
      </w:r>
      <w:r w:rsidR="00FB75E6">
        <w:rPr>
          <w:rFonts w:ascii="Times New Roman" w:hAnsi="Times New Roman"/>
          <w:sz w:val="24"/>
          <w:szCs w:val="24"/>
        </w:rPr>
        <w:tab/>
        <w:t xml:space="preserve">                            №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общих принципах профессиональной этики и основных правилах поведения лиц, замещающих муниципальные должности </w:t>
      </w:r>
      <w:r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Белоярск</w:t>
      </w:r>
      <w:r>
        <w:rPr>
          <w:rFonts w:ascii="Times New Roman" w:hAnsi="Times New Roman"/>
          <w:b/>
          <w:sz w:val="24"/>
          <w:szCs w:val="24"/>
        </w:rPr>
        <w:t>ий</w:t>
      </w:r>
      <w:proofErr w:type="gramEnd"/>
    </w:p>
    <w:p w:rsidR="00FB75E6" w:rsidRPr="00FE31CD" w:rsidRDefault="00FB75E6" w:rsidP="000A0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Pr="00FE31CD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1B53CB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bCs/>
          <w:sz w:val="24"/>
          <w:szCs w:val="24"/>
        </w:rPr>
        <w:t xml:space="preserve">Принимая  во   внимание    пункт   2   Указа   Президента   Российской Федерации от 12 августа 2002 года № 885 «Об утверждении общих принципов служебного поведения государственных служащих»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B75E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>Белоярский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75E6"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е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ш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и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л</w:t>
      </w:r>
      <w:r w:rsidR="00FB75E6">
        <w:rPr>
          <w:rFonts w:ascii="Times New Roman" w:hAnsi="Times New Roman" w:cs="Times New Roman"/>
          <w:sz w:val="24"/>
          <w:szCs w:val="24"/>
        </w:rPr>
        <w:t>:</w:t>
      </w:r>
    </w:p>
    <w:p w:rsidR="001B53CB" w:rsidRPr="00A729FA" w:rsidRDefault="001B53CB" w:rsidP="001B53CB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9FA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Белоярский</w:t>
      </w:r>
      <w:proofErr w:type="gramEnd"/>
      <w:r w:rsidRPr="00A729FA">
        <w:rPr>
          <w:rFonts w:ascii="Times New Roman" w:hAnsi="Times New Roman"/>
          <w:sz w:val="24"/>
          <w:szCs w:val="24"/>
        </w:rPr>
        <w:t>.</w:t>
      </w:r>
    </w:p>
    <w:p w:rsidR="001B53CB" w:rsidRPr="001B53CB" w:rsidRDefault="000A03C4" w:rsidP="001B53CB">
      <w:pPr>
        <w:tabs>
          <w:tab w:val="left" w:pos="735"/>
          <w:tab w:val="center" w:pos="494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  </w:t>
      </w:r>
      <w:r w:rsidR="001B53CB" w:rsidRPr="001B53CB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бюллетене  «Официальный вестник </w:t>
      </w:r>
      <w:proofErr w:type="gramStart"/>
      <w:r w:rsidR="001B53CB" w:rsidRPr="001B53CB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1B53CB" w:rsidRPr="001B53CB">
        <w:rPr>
          <w:rFonts w:ascii="Times New Roman" w:hAnsi="Times New Roman"/>
          <w:sz w:val="24"/>
          <w:szCs w:val="24"/>
        </w:rPr>
        <w:t xml:space="preserve"> поселения Белоярский».</w:t>
      </w:r>
    </w:p>
    <w:p w:rsidR="001B53CB" w:rsidRPr="001B53CB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B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:rsidR="00FB75E6" w:rsidRDefault="00FB75E6" w:rsidP="001B53CB">
      <w:pPr>
        <w:pStyle w:val="ConsPlusNormal"/>
        <w:widowControl/>
        <w:tabs>
          <w:tab w:val="left" w:pos="993"/>
        </w:tabs>
        <w:ind w:left="540" w:firstLine="0"/>
        <w:jc w:val="both"/>
      </w:pPr>
    </w:p>
    <w:p w:rsidR="00FB75E6" w:rsidRDefault="00FB75E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FB75E6" w:rsidRPr="00020A0D" w:rsidRDefault="00FB75E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Белоярский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В.Л.Васик</w:t>
      </w:r>
      <w:proofErr w:type="spellEnd"/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left="4247"/>
        <w:jc w:val="right"/>
      </w:pPr>
      <w:r w:rsidRPr="003935B2">
        <w:rPr>
          <w:rFonts w:ascii="Times New Roman" w:hAnsi="Times New Roman"/>
          <w:sz w:val="24"/>
          <w:szCs w:val="24"/>
        </w:rPr>
        <w:t>УТВЕРЖДЕНЫ</w:t>
      </w:r>
      <w:r>
        <w:t xml:space="preserve"> 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 xml:space="preserve"> </w:t>
      </w:r>
      <w:r w:rsidRPr="001B53CB">
        <w:rPr>
          <w:rFonts w:ascii="Times New Roman" w:hAnsi="Times New Roman"/>
        </w:rPr>
        <w:t>решением  Совета депутатов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>городского поселения  Белоярский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>от                   201</w:t>
      </w:r>
      <w:r w:rsidRPr="001B53CB">
        <w:rPr>
          <w:rFonts w:ascii="Times New Roman" w:hAnsi="Times New Roman"/>
        </w:rPr>
        <w:t>8</w:t>
      </w:r>
      <w:r w:rsidRPr="001B53CB">
        <w:rPr>
          <w:rFonts w:ascii="Times New Roman" w:hAnsi="Times New Roman"/>
        </w:rPr>
        <w:t xml:space="preserve"> года № </w:t>
      </w: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ПРИНЦИПЫ </w:t>
      </w: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профессиональной этики и основные правила поведения лиц, замещающих муниципальные должности </w:t>
      </w:r>
      <w:r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Белоярск</w:t>
      </w:r>
      <w:r>
        <w:rPr>
          <w:rFonts w:ascii="Times New Roman" w:hAnsi="Times New Roman"/>
          <w:b/>
          <w:sz w:val="24"/>
          <w:szCs w:val="24"/>
        </w:rPr>
        <w:t>ий</w:t>
      </w:r>
      <w:proofErr w:type="gramEnd"/>
    </w:p>
    <w:p w:rsidR="001B53CB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DB6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1B53CB" w:rsidRPr="003935B2" w:rsidRDefault="001B53CB" w:rsidP="001B53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100003"/>
      <w:bookmarkStart w:id="1" w:name="100004"/>
      <w:bookmarkEnd w:id="0"/>
      <w:bookmarkEnd w:id="1"/>
      <w:r w:rsidRPr="003935B2">
        <w:rPr>
          <w:rFonts w:ascii="Times New Roman" w:hAnsi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Белоярск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)</w:t>
      </w:r>
      <w:r w:rsidRPr="003935B2">
        <w:rPr>
          <w:rFonts w:ascii="Times New Roman" w:hAnsi="Times New Roman"/>
          <w:sz w:val="24"/>
          <w:szCs w:val="24"/>
        </w:rPr>
        <w:t>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100007"/>
      <w:bookmarkEnd w:id="2"/>
      <w:r w:rsidRPr="003935B2">
        <w:rPr>
          <w:rFonts w:ascii="Times New Roman" w:hAnsi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100008"/>
      <w:bookmarkEnd w:id="3"/>
      <w:r w:rsidRPr="003935B2">
        <w:rPr>
          <w:rFonts w:ascii="Times New Roman" w:hAnsi="Times New Roman"/>
          <w:sz w:val="24"/>
          <w:szCs w:val="24"/>
        </w:rPr>
        <w:t>3.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100009"/>
      <w:bookmarkEnd w:id="4"/>
      <w:r w:rsidRPr="003935B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35B2">
        <w:rPr>
          <w:rFonts w:ascii="Times New Roman" w:hAnsi="Times New Roman"/>
          <w:sz w:val="24"/>
          <w:szCs w:val="24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35B2">
        <w:rPr>
          <w:rFonts w:ascii="Times New Roman" w:hAnsi="Times New Roman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100010"/>
      <w:bookmarkEnd w:id="5"/>
      <w:r w:rsidRPr="003935B2">
        <w:rPr>
          <w:rFonts w:ascii="Times New Roman" w:hAnsi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100011"/>
      <w:bookmarkEnd w:id="6"/>
      <w:r w:rsidRPr="003935B2">
        <w:rPr>
          <w:rFonts w:ascii="Times New Roman" w:hAnsi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00012"/>
      <w:bookmarkEnd w:id="7"/>
      <w:r w:rsidRPr="003935B2">
        <w:rPr>
          <w:rFonts w:ascii="Times New Roman" w:hAnsi="Times New Roman"/>
          <w:sz w:val="24"/>
          <w:szCs w:val="24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100013"/>
      <w:bookmarkEnd w:id="8"/>
      <w:r w:rsidRPr="00F11DB6">
        <w:rPr>
          <w:rFonts w:ascii="Times New Roman" w:hAnsi="Times New Roman"/>
          <w:b/>
          <w:sz w:val="24"/>
          <w:szCs w:val="24"/>
        </w:rPr>
        <w:t>Основные принципы профессиональной этики и правила поведения лиц, замещающих муниципальные должности</w:t>
      </w:r>
    </w:p>
    <w:p w:rsidR="001B53CB" w:rsidRPr="003935B2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100014"/>
      <w:bookmarkEnd w:id="9"/>
      <w:r w:rsidRPr="003935B2">
        <w:rPr>
          <w:rFonts w:ascii="Times New Roman" w:hAnsi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100015"/>
      <w:bookmarkEnd w:id="10"/>
      <w:r w:rsidRPr="003935B2">
        <w:rPr>
          <w:rFonts w:ascii="Times New Roman" w:hAnsi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00016"/>
      <w:bookmarkEnd w:id="11"/>
      <w:r w:rsidRPr="003935B2">
        <w:rPr>
          <w:rFonts w:ascii="Times New Roman" w:hAnsi="Times New Roman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100017"/>
      <w:bookmarkEnd w:id="12"/>
      <w:r w:rsidRPr="003935B2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100018"/>
      <w:bookmarkEnd w:id="13"/>
      <w:r w:rsidRPr="003935B2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100019"/>
      <w:bookmarkEnd w:id="14"/>
      <w:r w:rsidRPr="003935B2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100020"/>
      <w:bookmarkEnd w:id="15"/>
      <w:r w:rsidRPr="003935B2">
        <w:rPr>
          <w:rFonts w:ascii="Times New Roman" w:hAnsi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100021"/>
      <w:bookmarkEnd w:id="16"/>
      <w:r w:rsidRPr="003935B2">
        <w:rPr>
          <w:rFonts w:ascii="Times New Roman" w:hAnsi="Times New Roman"/>
          <w:sz w:val="24"/>
          <w:szCs w:val="24"/>
        </w:rPr>
        <w:t>е)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100023"/>
      <w:bookmarkEnd w:id="17"/>
      <w:r>
        <w:rPr>
          <w:rFonts w:ascii="Times New Roman" w:hAnsi="Times New Roman"/>
          <w:sz w:val="24"/>
          <w:szCs w:val="24"/>
        </w:rPr>
        <w:t>ж</w:t>
      </w:r>
      <w:r w:rsidRPr="003935B2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100024"/>
      <w:bookmarkEnd w:id="18"/>
      <w:r>
        <w:rPr>
          <w:rFonts w:ascii="Times New Roman" w:hAnsi="Times New Roman"/>
          <w:sz w:val="24"/>
          <w:szCs w:val="24"/>
        </w:rPr>
        <w:t>з</w:t>
      </w:r>
      <w:r w:rsidRPr="003935B2">
        <w:rPr>
          <w:rFonts w:ascii="Times New Roman" w:hAnsi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100025"/>
      <w:bookmarkEnd w:id="19"/>
      <w:r>
        <w:rPr>
          <w:rFonts w:ascii="Times New Roman" w:hAnsi="Times New Roman"/>
          <w:sz w:val="24"/>
          <w:szCs w:val="24"/>
        </w:rPr>
        <w:t>и</w:t>
      </w:r>
      <w:r w:rsidRPr="003935B2">
        <w:rPr>
          <w:rFonts w:ascii="Times New Roman" w:hAnsi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100026"/>
      <w:bookmarkEnd w:id="20"/>
      <w:r>
        <w:rPr>
          <w:rFonts w:ascii="Times New Roman" w:hAnsi="Times New Roman"/>
          <w:sz w:val="24"/>
          <w:szCs w:val="24"/>
        </w:rPr>
        <w:t>к</w:t>
      </w:r>
      <w:r w:rsidRPr="003935B2">
        <w:rPr>
          <w:rFonts w:ascii="Times New Roman" w:hAnsi="Times New Roman"/>
          <w:sz w:val="24"/>
          <w:szCs w:val="24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100027"/>
      <w:bookmarkEnd w:id="21"/>
      <w:r>
        <w:rPr>
          <w:rFonts w:ascii="Times New Roman" w:hAnsi="Times New Roman"/>
          <w:sz w:val="24"/>
          <w:szCs w:val="24"/>
        </w:rPr>
        <w:t>л</w:t>
      </w:r>
      <w:r w:rsidRPr="003935B2">
        <w:rPr>
          <w:rFonts w:ascii="Times New Roman" w:hAnsi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100028"/>
      <w:bookmarkEnd w:id="22"/>
      <w:r>
        <w:rPr>
          <w:rFonts w:ascii="Times New Roman" w:hAnsi="Times New Roman"/>
          <w:sz w:val="24"/>
          <w:szCs w:val="24"/>
        </w:rPr>
        <w:t>м</w:t>
      </w:r>
      <w:r w:rsidRPr="003935B2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100029"/>
      <w:bookmarkEnd w:id="23"/>
      <w:r>
        <w:rPr>
          <w:rFonts w:ascii="Times New Roman" w:hAnsi="Times New Roman"/>
          <w:sz w:val="24"/>
          <w:szCs w:val="24"/>
        </w:rPr>
        <w:t>н</w:t>
      </w:r>
      <w:r w:rsidRPr="003935B2">
        <w:rPr>
          <w:rFonts w:ascii="Times New Roman" w:hAnsi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100030"/>
      <w:bookmarkEnd w:id="24"/>
      <w:r>
        <w:rPr>
          <w:rFonts w:ascii="Times New Roman" w:hAnsi="Times New Roman"/>
          <w:sz w:val="24"/>
          <w:szCs w:val="24"/>
        </w:rPr>
        <w:t>о</w:t>
      </w:r>
      <w:r w:rsidRPr="003935B2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100031"/>
      <w:bookmarkEnd w:id="25"/>
      <w:r>
        <w:rPr>
          <w:rFonts w:ascii="Times New Roman" w:hAnsi="Times New Roman"/>
          <w:sz w:val="24"/>
          <w:szCs w:val="24"/>
        </w:rPr>
        <w:t>п</w:t>
      </w:r>
      <w:r w:rsidRPr="003935B2">
        <w:rPr>
          <w:rFonts w:ascii="Times New Roman" w:hAnsi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100032"/>
      <w:bookmarkEnd w:id="26"/>
      <w:r>
        <w:rPr>
          <w:rFonts w:ascii="Times New Roman" w:hAnsi="Times New Roman"/>
          <w:sz w:val="24"/>
          <w:szCs w:val="24"/>
        </w:rPr>
        <w:t>р</w:t>
      </w:r>
      <w:r w:rsidRPr="003935B2">
        <w:rPr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100033"/>
      <w:bookmarkEnd w:id="27"/>
      <w:r>
        <w:rPr>
          <w:rFonts w:ascii="Times New Roman" w:hAnsi="Times New Roman"/>
          <w:sz w:val="24"/>
          <w:szCs w:val="24"/>
        </w:rPr>
        <w:t>с</w:t>
      </w:r>
      <w:r w:rsidRPr="003935B2">
        <w:rPr>
          <w:rFonts w:ascii="Times New Roman" w:hAnsi="Times New Roman"/>
          <w:sz w:val="24"/>
          <w:szCs w:val="24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935B2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3935B2">
        <w:rPr>
          <w:rFonts w:ascii="Times New Roman" w:hAnsi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3935B2">
        <w:rPr>
          <w:rFonts w:ascii="Times New Roman" w:hAnsi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100034"/>
      <w:bookmarkEnd w:id="28"/>
      <w:r>
        <w:rPr>
          <w:rFonts w:ascii="Times New Roman" w:hAnsi="Times New Roman"/>
          <w:sz w:val="24"/>
          <w:szCs w:val="24"/>
        </w:rPr>
        <w:t>т</w:t>
      </w:r>
      <w:r w:rsidRPr="003935B2">
        <w:rPr>
          <w:rFonts w:ascii="Times New Roman" w:hAnsi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100035"/>
      <w:bookmarkEnd w:id="29"/>
      <w:r w:rsidRPr="003935B2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3935B2">
        <w:rPr>
          <w:rFonts w:ascii="Times New Roman" w:hAnsi="Times New Roman"/>
          <w:sz w:val="24"/>
          <w:szCs w:val="24"/>
        </w:rPr>
        <w:t xml:space="preserve">Лица, замещающие муниципальные должности, обязаны соблюдать </w:t>
      </w:r>
      <w:hyperlink r:id="rId9" w:history="1">
        <w:r w:rsidRPr="007F4676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Конституцию</w:t>
        </w:r>
      </w:hyperlink>
      <w:r w:rsidRPr="0039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5B2">
        <w:rPr>
          <w:rFonts w:ascii="Times New Roman" w:hAnsi="Times New Roman"/>
          <w:sz w:val="24"/>
          <w:szCs w:val="24"/>
        </w:rPr>
        <w:t>Российской Федерации, федеральные конституционные и федеральные законы, иные</w:t>
      </w:r>
      <w:bookmarkStart w:id="30" w:name="_GoBack"/>
      <w:bookmarkEnd w:id="30"/>
      <w:r w:rsidRPr="003935B2">
        <w:rPr>
          <w:rFonts w:ascii="Times New Roman" w:hAnsi="Times New Roman"/>
          <w:sz w:val="24"/>
          <w:szCs w:val="24"/>
        </w:rPr>
        <w:t xml:space="preserve"> нормативные правовые акты Российской Федерации.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100036"/>
      <w:bookmarkEnd w:id="31"/>
      <w:r w:rsidRPr="003935B2">
        <w:rPr>
          <w:rFonts w:ascii="Times New Roman" w:hAnsi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100037"/>
      <w:bookmarkEnd w:id="32"/>
      <w:r w:rsidRPr="003935B2">
        <w:rPr>
          <w:rFonts w:ascii="Times New Roman" w:hAnsi="Times New Roman"/>
          <w:sz w:val="24"/>
          <w:szCs w:val="24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100038"/>
      <w:bookmarkEnd w:id="33"/>
      <w:r w:rsidRPr="003935B2">
        <w:rPr>
          <w:rFonts w:ascii="Times New Roman" w:hAnsi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100039"/>
      <w:bookmarkEnd w:id="34"/>
      <w:r w:rsidRPr="003935B2">
        <w:rPr>
          <w:rFonts w:ascii="Times New Roman" w:hAnsi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100040"/>
      <w:bookmarkEnd w:id="35"/>
      <w:r w:rsidRPr="003935B2">
        <w:rPr>
          <w:rFonts w:ascii="Times New Roman" w:hAnsi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100041"/>
      <w:bookmarkEnd w:id="36"/>
      <w:r w:rsidRPr="003935B2">
        <w:rPr>
          <w:rFonts w:ascii="Times New Roman" w:hAnsi="Times New Roman"/>
          <w:sz w:val="24"/>
          <w:szCs w:val="24"/>
        </w:rPr>
        <w:t>15.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100042"/>
      <w:bookmarkStart w:id="38" w:name="100043"/>
      <w:bookmarkEnd w:id="37"/>
      <w:bookmarkEnd w:id="38"/>
      <w:r w:rsidRPr="003935B2">
        <w:rPr>
          <w:rFonts w:ascii="Times New Roman" w:hAnsi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100044"/>
      <w:bookmarkEnd w:id="39"/>
      <w:r w:rsidRPr="003935B2">
        <w:rPr>
          <w:rFonts w:ascii="Times New Roman" w:hAnsi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100045"/>
      <w:bookmarkEnd w:id="40"/>
      <w:r w:rsidRPr="003935B2">
        <w:rPr>
          <w:rFonts w:ascii="Times New Roman" w:hAnsi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100046"/>
      <w:bookmarkEnd w:id="41"/>
      <w:r w:rsidRPr="003935B2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100047"/>
      <w:bookmarkEnd w:id="42"/>
      <w:r w:rsidRPr="003935B2">
        <w:rPr>
          <w:rFonts w:ascii="Times New Roman" w:hAnsi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100048"/>
      <w:bookmarkEnd w:id="43"/>
      <w:r w:rsidRPr="003935B2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100049"/>
      <w:bookmarkEnd w:id="44"/>
      <w:proofErr w:type="gramStart"/>
      <w:r w:rsidRPr="003935B2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100050"/>
      <w:bookmarkEnd w:id="45"/>
      <w:r w:rsidRPr="003935B2">
        <w:rPr>
          <w:rFonts w:ascii="Times New Roman" w:hAnsi="Times New Roman"/>
          <w:sz w:val="24"/>
          <w:szCs w:val="24"/>
        </w:rPr>
        <w:lastRenderedPageBreak/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100051"/>
      <w:bookmarkEnd w:id="46"/>
      <w:r w:rsidRPr="003935B2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</w:t>
      </w:r>
      <w:r>
        <w:rPr>
          <w:rFonts w:ascii="Times New Roman" w:hAnsi="Times New Roman"/>
          <w:sz w:val="24"/>
          <w:szCs w:val="24"/>
        </w:rPr>
        <w:t xml:space="preserve">щие не допускали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3935B2">
        <w:rPr>
          <w:rFonts w:ascii="Times New Roman" w:hAnsi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100052"/>
      <w:bookmarkEnd w:id="47"/>
      <w:r w:rsidRPr="003935B2">
        <w:rPr>
          <w:rFonts w:ascii="Times New Roman" w:hAnsi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EC7E09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8" w:name="100053"/>
      <w:bookmarkEnd w:id="48"/>
      <w:r w:rsidRPr="00EC7E09">
        <w:rPr>
          <w:rFonts w:ascii="Times New Roman" w:hAnsi="Times New Roman"/>
          <w:b/>
          <w:sz w:val="24"/>
          <w:szCs w:val="24"/>
        </w:rPr>
        <w:t>Этические правила поведения лиц, замещающих муниципальные должности</w:t>
      </w:r>
    </w:p>
    <w:p w:rsidR="001B53CB" w:rsidRPr="00EC7E09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100054"/>
      <w:bookmarkEnd w:id="49"/>
      <w:r w:rsidRPr="003935B2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3935B2">
        <w:rPr>
          <w:rFonts w:ascii="Times New Roman" w:hAnsi="Times New Roman"/>
          <w:sz w:val="24"/>
          <w:szCs w:val="24"/>
        </w:rPr>
        <w:t>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100055"/>
      <w:bookmarkEnd w:id="50"/>
      <w:r w:rsidRPr="003935B2">
        <w:rPr>
          <w:rFonts w:ascii="Times New Roman" w:hAnsi="Times New Roman"/>
          <w:sz w:val="24"/>
          <w:szCs w:val="24"/>
        </w:rPr>
        <w:t xml:space="preserve">24. В своем поведении лица, замещающие муниципальные должности воздерживаются </w:t>
      </w:r>
      <w:proofErr w:type="gramStart"/>
      <w:r w:rsidRPr="003935B2">
        <w:rPr>
          <w:rFonts w:ascii="Times New Roman" w:hAnsi="Times New Roman"/>
          <w:sz w:val="24"/>
          <w:szCs w:val="24"/>
        </w:rPr>
        <w:t>от</w:t>
      </w:r>
      <w:proofErr w:type="gramEnd"/>
      <w:r w:rsidRPr="003935B2">
        <w:rPr>
          <w:rFonts w:ascii="Times New Roman" w:hAnsi="Times New Roman"/>
          <w:sz w:val="24"/>
          <w:szCs w:val="24"/>
        </w:rPr>
        <w:t>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100056"/>
      <w:bookmarkEnd w:id="51"/>
      <w:r w:rsidRPr="003935B2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100057"/>
      <w:bookmarkEnd w:id="52"/>
      <w:r w:rsidRPr="003935B2">
        <w:rPr>
          <w:rFonts w:ascii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100058"/>
      <w:bookmarkEnd w:id="53"/>
      <w:r w:rsidRPr="003935B2"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100059"/>
      <w:bookmarkEnd w:id="54"/>
      <w:r w:rsidRPr="003935B2">
        <w:rPr>
          <w:rFonts w:ascii="Times New Roman" w:hAnsi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100060"/>
      <w:bookmarkEnd w:id="55"/>
      <w:r w:rsidRPr="003935B2">
        <w:rPr>
          <w:rFonts w:ascii="Times New Roman" w:hAnsi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100061"/>
      <w:bookmarkEnd w:id="56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100062"/>
      <w:bookmarkEnd w:id="57"/>
      <w:r w:rsidRPr="003935B2">
        <w:rPr>
          <w:rFonts w:ascii="Times New Roman" w:hAnsi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B53CB" w:rsidRPr="00EC7E09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8" w:name="100063"/>
      <w:bookmarkEnd w:id="58"/>
      <w:r w:rsidRPr="00EC7E09">
        <w:rPr>
          <w:rFonts w:ascii="Times New Roman" w:hAnsi="Times New Roman"/>
          <w:b/>
          <w:sz w:val="24"/>
          <w:szCs w:val="24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1B53CB" w:rsidRPr="003935B2" w:rsidRDefault="001B53CB" w:rsidP="001B5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100064"/>
      <w:bookmarkEnd w:id="59"/>
      <w:r w:rsidRPr="003935B2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3935B2">
        <w:rPr>
          <w:rFonts w:ascii="Times New Roman" w:hAnsi="Times New Roman"/>
          <w:sz w:val="24"/>
          <w:szCs w:val="24"/>
        </w:rPr>
        <w:t>Нарушение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35B2">
        <w:rPr>
          <w:rFonts w:ascii="Times New Roman" w:hAnsi="Times New Roman"/>
          <w:sz w:val="24"/>
          <w:szCs w:val="24"/>
        </w:rPr>
        <w:t xml:space="preserve"> общих принципов профессиональной этики и основных правил поведения рассматривается на </w:t>
      </w:r>
      <w:r w:rsidRPr="003935B2">
        <w:rPr>
          <w:rFonts w:ascii="Times New Roman" w:hAnsi="Times New Roman"/>
          <w:sz w:val="24"/>
          <w:szCs w:val="24"/>
        </w:rPr>
        <w:lastRenderedPageBreak/>
        <w:t>заседании координационного органа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935B2">
        <w:rPr>
          <w:rFonts w:ascii="Times New Roman" w:hAnsi="Times New Roman"/>
          <w:sz w:val="24"/>
          <w:szCs w:val="24"/>
        </w:rPr>
        <w:t xml:space="preserve"> </w:t>
      </w:r>
      <w:r w:rsidRPr="00C75248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(далее – координационный орган).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 xml:space="preserve">28. Координационный орган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5B2">
        <w:rPr>
          <w:rFonts w:ascii="Times New Roman" w:hAnsi="Times New Roman"/>
          <w:sz w:val="24"/>
          <w:szCs w:val="24"/>
        </w:rP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вынести моральное осуждение;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1B53CB" w:rsidRPr="003935B2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tabs>
          <w:tab w:val="left" w:pos="4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jc w:val="both"/>
        <w:rPr>
          <w:sz w:val="20"/>
          <w:szCs w:val="20"/>
        </w:rPr>
      </w:pPr>
    </w:p>
    <w:p w:rsidR="001B53CB" w:rsidRPr="003935B2" w:rsidRDefault="001B53CB" w:rsidP="001B53CB">
      <w:pPr>
        <w:jc w:val="center"/>
        <w:rPr>
          <w:rFonts w:ascii="Times New Roman" w:hAnsi="Times New Roman"/>
          <w:sz w:val="20"/>
          <w:szCs w:val="20"/>
        </w:rPr>
      </w:pPr>
    </w:p>
    <w:p w:rsidR="001B53CB" w:rsidRPr="001B53CB" w:rsidRDefault="001B53CB" w:rsidP="001B53CB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sectPr w:rsidR="001B53CB" w:rsidRPr="001B53CB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3E" w:rsidRDefault="00D01D3E" w:rsidP="001C399D">
      <w:pPr>
        <w:spacing w:after="0" w:line="240" w:lineRule="auto"/>
      </w:pPr>
      <w:r>
        <w:separator/>
      </w:r>
    </w:p>
  </w:endnote>
  <w:endnote w:type="continuationSeparator" w:id="0">
    <w:p w:rsidR="00D01D3E" w:rsidRDefault="00D01D3E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3E" w:rsidRDefault="00D01D3E" w:rsidP="001C399D">
      <w:pPr>
        <w:spacing w:after="0" w:line="240" w:lineRule="auto"/>
      </w:pPr>
      <w:r>
        <w:separator/>
      </w:r>
    </w:p>
  </w:footnote>
  <w:footnote w:type="continuationSeparator" w:id="0">
    <w:p w:rsidR="00D01D3E" w:rsidRDefault="00D01D3E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D6B69C8"/>
    <w:multiLevelType w:val="hybridMultilevel"/>
    <w:tmpl w:val="B1F2027E"/>
    <w:lvl w:ilvl="0" w:tplc="23327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E6158A"/>
    <w:multiLevelType w:val="hybridMultilevel"/>
    <w:tmpl w:val="C5D413F2"/>
    <w:lvl w:ilvl="0" w:tplc="422E60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7231"/>
    <w:rsid w:val="00062820"/>
    <w:rsid w:val="00076496"/>
    <w:rsid w:val="000817EF"/>
    <w:rsid w:val="000A03C4"/>
    <w:rsid w:val="00147258"/>
    <w:rsid w:val="00174E62"/>
    <w:rsid w:val="001B1223"/>
    <w:rsid w:val="001B53CB"/>
    <w:rsid w:val="001C399D"/>
    <w:rsid w:val="001D7DC3"/>
    <w:rsid w:val="001E2C08"/>
    <w:rsid w:val="002032F6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879F7"/>
    <w:rsid w:val="003A1A4B"/>
    <w:rsid w:val="003C24E6"/>
    <w:rsid w:val="00405542"/>
    <w:rsid w:val="00423039"/>
    <w:rsid w:val="00447F9F"/>
    <w:rsid w:val="00470E75"/>
    <w:rsid w:val="004974F9"/>
    <w:rsid w:val="004B1EB3"/>
    <w:rsid w:val="004C2560"/>
    <w:rsid w:val="005017BE"/>
    <w:rsid w:val="0054087A"/>
    <w:rsid w:val="00591277"/>
    <w:rsid w:val="00642A68"/>
    <w:rsid w:val="00645407"/>
    <w:rsid w:val="00654432"/>
    <w:rsid w:val="00687351"/>
    <w:rsid w:val="006D4DFE"/>
    <w:rsid w:val="006E558F"/>
    <w:rsid w:val="006F63D3"/>
    <w:rsid w:val="006F767D"/>
    <w:rsid w:val="0079744C"/>
    <w:rsid w:val="007A1A92"/>
    <w:rsid w:val="007C0190"/>
    <w:rsid w:val="007F1D1C"/>
    <w:rsid w:val="007F30AD"/>
    <w:rsid w:val="007F4676"/>
    <w:rsid w:val="008509EB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872D9"/>
    <w:rsid w:val="009B1B82"/>
    <w:rsid w:val="009F1DEC"/>
    <w:rsid w:val="00A1318D"/>
    <w:rsid w:val="00A21544"/>
    <w:rsid w:val="00A463C0"/>
    <w:rsid w:val="00A5623D"/>
    <w:rsid w:val="00A61D5E"/>
    <w:rsid w:val="00A93D07"/>
    <w:rsid w:val="00AC477D"/>
    <w:rsid w:val="00AC6ABE"/>
    <w:rsid w:val="00AD0885"/>
    <w:rsid w:val="00AE578C"/>
    <w:rsid w:val="00B2729A"/>
    <w:rsid w:val="00B62C92"/>
    <w:rsid w:val="00B929C2"/>
    <w:rsid w:val="00BD10BC"/>
    <w:rsid w:val="00BE4EC8"/>
    <w:rsid w:val="00BF67F9"/>
    <w:rsid w:val="00C163BB"/>
    <w:rsid w:val="00C166C8"/>
    <w:rsid w:val="00C23B63"/>
    <w:rsid w:val="00C34714"/>
    <w:rsid w:val="00C42300"/>
    <w:rsid w:val="00C47D33"/>
    <w:rsid w:val="00C6173D"/>
    <w:rsid w:val="00C859D7"/>
    <w:rsid w:val="00C915B4"/>
    <w:rsid w:val="00CA4C8C"/>
    <w:rsid w:val="00CD7064"/>
    <w:rsid w:val="00CD7A8C"/>
    <w:rsid w:val="00D01D3E"/>
    <w:rsid w:val="00D27D42"/>
    <w:rsid w:val="00D65C66"/>
    <w:rsid w:val="00D92C90"/>
    <w:rsid w:val="00DB18BC"/>
    <w:rsid w:val="00DD3587"/>
    <w:rsid w:val="00DE3A15"/>
    <w:rsid w:val="00DF014A"/>
    <w:rsid w:val="00DF6490"/>
    <w:rsid w:val="00E578C5"/>
    <w:rsid w:val="00E71995"/>
    <w:rsid w:val="00EB5C1A"/>
    <w:rsid w:val="00ED5FB4"/>
    <w:rsid w:val="00EE1FA4"/>
    <w:rsid w:val="00EE3DC9"/>
    <w:rsid w:val="00EF5815"/>
    <w:rsid w:val="00F45085"/>
    <w:rsid w:val="00FB657A"/>
    <w:rsid w:val="00FB75E6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B5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B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Первухина Марина Аоександровна</cp:lastModifiedBy>
  <cp:revision>3</cp:revision>
  <cp:lastPrinted>2015-04-28T09:27:00Z</cp:lastPrinted>
  <dcterms:created xsi:type="dcterms:W3CDTF">2018-02-21T07:29:00Z</dcterms:created>
  <dcterms:modified xsi:type="dcterms:W3CDTF">2018-02-21T07:39:00Z</dcterms:modified>
</cp:coreProperties>
</file>